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3B" w:rsidRDefault="00747C3B"/>
    <w:p w:rsidR="00172A2F" w:rsidRPr="00172A2F" w:rsidRDefault="00172A2F" w:rsidP="00172A2F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7F247E">
        <w:rPr>
          <w:rFonts w:ascii="Sylfaen" w:hAnsi="Sylfaen"/>
          <w:b/>
          <w:sz w:val="28"/>
          <w:szCs w:val="28"/>
          <w:lang w:val="ka-GE"/>
        </w:rPr>
        <w:t>სსიპ - ივანე ჯავახიშვილის სახელობის თბილისის სახელმწიფო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7F247E">
        <w:rPr>
          <w:rFonts w:ascii="Sylfaen" w:hAnsi="Sylfaen"/>
          <w:b/>
          <w:sz w:val="28"/>
          <w:szCs w:val="28"/>
          <w:lang w:val="ka-GE"/>
        </w:rPr>
        <w:t>უნივერსიტეტის აკადემიური საბჭოს 2016 წლის 11 მაისის</w:t>
      </w:r>
      <w:r w:rsidRPr="007F247E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არჩევნებში მონაწილე კანდიდატთა სია</w:t>
      </w:r>
    </w:p>
    <w:tbl>
      <w:tblPr>
        <w:tblStyle w:val="TableGrid"/>
        <w:tblW w:w="9180" w:type="dxa"/>
        <w:tblInd w:w="2203" w:type="dxa"/>
        <w:tblLayout w:type="fixed"/>
        <w:tblLook w:val="04A0"/>
      </w:tblPr>
      <w:tblGrid>
        <w:gridCol w:w="990"/>
        <w:gridCol w:w="3150"/>
        <w:gridCol w:w="5040"/>
      </w:tblGrid>
      <w:tr w:rsidR="00172A2F" w:rsidRPr="00922CFD" w:rsidTr="001D586E">
        <w:trPr>
          <w:trHeight w:val="620"/>
        </w:trPr>
        <w:tc>
          <w:tcPr>
            <w:tcW w:w="990" w:type="dxa"/>
            <w:vAlign w:val="center"/>
          </w:tcPr>
          <w:p w:rsidR="00172A2F" w:rsidRPr="00172A2F" w:rsidRDefault="00172A2F" w:rsidP="00B00F1A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N</w:t>
            </w:r>
          </w:p>
        </w:tc>
        <w:tc>
          <w:tcPr>
            <w:tcW w:w="3150" w:type="dxa"/>
            <w:vAlign w:val="center"/>
          </w:tcPr>
          <w:p w:rsidR="00172A2F" w:rsidRPr="00922CFD" w:rsidRDefault="00172A2F" w:rsidP="00172A2F">
            <w:pPr>
              <w:jc w:val="center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სახელი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გვარი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Pr="00922CFD" w:rsidRDefault="00172A2F" w:rsidP="00172A2F">
            <w:pPr>
              <w:jc w:val="center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ფაკულტეტი</w:t>
            </w:r>
            <w:proofErr w:type="spellEnd"/>
          </w:p>
        </w:tc>
      </w:tr>
      <w:tr w:rsidR="00172A2F" w:rsidRPr="00922CFD" w:rsidTr="001D586E">
        <w:trPr>
          <w:trHeight w:val="1043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3150" w:type="dxa"/>
            <w:vAlign w:val="center"/>
          </w:tcPr>
          <w:p w:rsidR="00172A2F" w:rsidRPr="00922CF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ნოდარ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ელიზბარაშვილი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Pr="00922CF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ზუსტ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საბუნებისმეტყველო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მეცნიერებათა</w:t>
            </w:r>
            <w:proofErr w:type="spellEnd"/>
          </w:p>
        </w:tc>
      </w:tr>
      <w:tr w:rsidR="00172A2F" w:rsidRPr="00922CFD" w:rsidTr="001D586E">
        <w:trPr>
          <w:trHeight w:val="620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3150" w:type="dxa"/>
            <w:vAlign w:val="center"/>
          </w:tcPr>
          <w:p w:rsidR="00172A2F" w:rsidRPr="00922CF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თენგიზ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ცერცვაძე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Pr="00922CF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მედიცინა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585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3150" w:type="dxa"/>
            <w:vAlign w:val="center"/>
          </w:tcPr>
          <w:p w:rsidR="00172A2F" w:rsidRPr="006B1E8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მარინე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მინდორაშვილი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Pr="006B1E8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ეკონომიკა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ბიზნესი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660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3150" w:type="dxa"/>
            <w:vAlign w:val="center"/>
          </w:tcPr>
          <w:p w:rsidR="00172A2F" w:rsidRPr="006B1E8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რუსუდან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სანაძე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Pr="006B1E8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ფსიქოლოგიისა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განათლების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600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3150" w:type="dxa"/>
            <w:vAlign w:val="center"/>
          </w:tcPr>
          <w:p w:rsidR="00172A2F" w:rsidRPr="006B1E8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ნუგზარ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თოდუა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Pr="006B1E8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ეკონომიკა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ბიზნესი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600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3150" w:type="dxa"/>
            <w:vAlign w:val="center"/>
          </w:tcPr>
          <w:p w:rsidR="00172A2F" w:rsidRPr="006B1E8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შოთა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შაბურიშვილი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Pr="006B1E8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ეკონომიკა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ბიზნესი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540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3150" w:type="dxa"/>
            <w:vAlign w:val="center"/>
          </w:tcPr>
          <w:p w:rsidR="00172A2F" w:rsidRPr="006B1E8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ელგუჯა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მექვაბიშვილი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Pr="006B1E8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ეკონომიკა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ბიზნესი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557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3150" w:type="dxa"/>
            <w:vAlign w:val="center"/>
          </w:tcPr>
          <w:p w:rsidR="00172A2F" w:rsidRPr="006B1E8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აპოლონ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სილაგაძე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Pr="006B1E8D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ჰუმანიტარულ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მეცნიერებათა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480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</w:t>
            </w:r>
          </w:p>
        </w:tc>
        <w:tc>
          <w:tcPr>
            <w:tcW w:w="3150" w:type="dxa"/>
            <w:vAlign w:val="center"/>
          </w:tcPr>
          <w:p w:rsidR="00172A2F" w:rsidRPr="006F7380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პაატა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იმნაძე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Pr="006F7380" w:rsidRDefault="00172A2F" w:rsidP="00B64CE1">
            <w:pPr>
              <w:ind w:left="270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მედიცინა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548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72A2F" w:rsidRPr="004354D9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რამაზ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გახოკიძე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:rsidR="00172A2F" w:rsidRPr="004354D9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ზუსტ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საბუნებისმეტყველო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მეცნიერებათა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512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72A2F" w:rsidRPr="004354D9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გიორგი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ღვედაშვილი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:rsidR="00172A2F" w:rsidRPr="004354D9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ზუსტ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საბუნებისმეტყველო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მეცნიერებათა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620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72A2F" w:rsidRPr="00B00F1A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ნანა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შათაშვილი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:rsidR="00172A2F" w:rsidRPr="00B00F1A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ზუსტ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საბუნებისმეტყველო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მეცნიერებათა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620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72A2F" w:rsidRPr="00B00F1A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დავით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გოცირიძე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:rsidR="00172A2F" w:rsidRPr="00B00F1A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ჰუმანიტარულ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მეცნიერებათა</w:t>
            </w:r>
            <w:proofErr w:type="spellEnd"/>
          </w:p>
        </w:tc>
      </w:tr>
      <w:tr w:rsidR="00172A2F" w:rsidRPr="00621E0D" w:rsidTr="001D586E">
        <w:trPr>
          <w:trHeight w:val="620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ეკა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ვარდოშვილი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ჰუმანიტარულ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მეცნიერებათა</w:t>
            </w:r>
            <w:proofErr w:type="spellEnd"/>
          </w:p>
        </w:tc>
      </w:tr>
      <w:tr w:rsidR="00172A2F" w:rsidRPr="00621E0D" w:rsidTr="001D586E">
        <w:trPr>
          <w:trHeight w:val="570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15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ამირან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ბერძენიშვილი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სოციალურ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პოლიტიკური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</w:t>
            </w:r>
            <w:proofErr w:type="spellEnd"/>
          </w:p>
        </w:tc>
      </w:tr>
      <w:tr w:rsidR="00172A2F" w:rsidRPr="00621E0D" w:rsidTr="001D586E">
        <w:trPr>
          <w:trHeight w:val="575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ომარ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ფურთუხია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ზუსტ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საბუნებისმეტყველო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მეცნიერებათა</w:t>
            </w:r>
            <w:proofErr w:type="spellEnd"/>
          </w:p>
        </w:tc>
      </w:tr>
      <w:tr w:rsidR="00172A2F" w:rsidRPr="00621E0D" w:rsidTr="001D586E">
        <w:trPr>
          <w:trHeight w:val="647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17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კობა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გელაშვილი</w:t>
            </w:r>
            <w:proofErr w:type="spellEnd"/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ზუსტ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საბუნებისმეტყველო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მეცნიერებათა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575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იზაბელა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პეტრიაშვილი</w:t>
            </w:r>
            <w:proofErr w:type="spellEnd"/>
          </w:p>
        </w:tc>
        <w:tc>
          <w:tcPr>
            <w:tcW w:w="5040" w:type="dxa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ფსიქოლოგიისა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განათლების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620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თამარ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აბაშიძე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Default="00172A2F" w:rsidP="00B64CE1">
            <w:pPr>
              <w:ind w:left="270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ფსიქოლოგიისა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განათლების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530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იაგო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კაჭკაჭიშვილი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Default="00172A2F" w:rsidP="00B64CE1">
            <w:pPr>
              <w:ind w:left="270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სოციალურ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პოლიტიკური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555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</w:t>
            </w:r>
          </w:p>
        </w:tc>
        <w:tc>
          <w:tcPr>
            <w:tcW w:w="3150" w:type="dxa"/>
          </w:tcPr>
          <w:p w:rsidR="00172A2F" w:rsidRPr="00172A2F" w:rsidRDefault="00172A2F" w:rsidP="00B64CE1">
            <w:pPr>
              <w:rPr>
                <w:rFonts w:ascii="Sylfaen" w:hAnsi="Sylfaen"/>
                <w:sz w:val="24"/>
                <w:szCs w:val="24"/>
              </w:rPr>
            </w:pPr>
          </w:p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ეკა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ლეკაშვილი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ეკონომიკა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ბიზნესი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585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</w:t>
            </w:r>
          </w:p>
        </w:tc>
        <w:tc>
          <w:tcPr>
            <w:tcW w:w="3150" w:type="dxa"/>
          </w:tcPr>
          <w:p w:rsidR="00172A2F" w:rsidRPr="00172A2F" w:rsidRDefault="00172A2F" w:rsidP="00B64CE1">
            <w:pPr>
              <w:rPr>
                <w:rFonts w:ascii="Sylfaen" w:hAnsi="Sylfaen"/>
                <w:sz w:val="24"/>
                <w:szCs w:val="24"/>
              </w:rPr>
            </w:pPr>
          </w:p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ქეთევან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ხუციშვილი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ჰუმანიტარულ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მეცნიერებათა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495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ნუგზარ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პაიჭაძე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ეკონომიკა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ბიზნესი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450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24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ეთერ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ღვინერია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ფსიქოლოგიისა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განათლების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638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ირინე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დარჩია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ჰუმანიტარულ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მეცნიერებათა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585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ნინო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ოკრიბელაშვილი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r w:rsidRPr="00172A2F">
              <w:rPr>
                <w:rFonts w:ascii="Sylfaen" w:hAnsi="Sylfae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მედიცინა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645"/>
        </w:trPr>
        <w:tc>
          <w:tcPr>
            <w:tcW w:w="990" w:type="dxa"/>
            <w:vAlign w:val="center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27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ნოდარ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ბელქანია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Pr="00BB3904" w:rsidRDefault="00172A2F" w:rsidP="00B64CE1">
            <w:pPr>
              <w:rPr>
                <w:rFonts w:ascii="AcadNusx" w:hAnsi="AcadNusx"/>
                <w:b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სოციალურ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პოლიტიკური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662"/>
        </w:trPr>
        <w:tc>
          <w:tcPr>
            <w:tcW w:w="990" w:type="dxa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28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ind w:left="26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თინათინ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მარგალიტაძე</w:t>
            </w:r>
            <w:proofErr w:type="spellEnd"/>
          </w:p>
        </w:tc>
        <w:tc>
          <w:tcPr>
            <w:tcW w:w="5040" w:type="dxa"/>
          </w:tcPr>
          <w:p w:rsidR="00172A2F" w:rsidRDefault="00172A2F" w:rsidP="00B64CE1">
            <w:pPr>
              <w:ind w:left="270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ჰუმანიტარულ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მეცნიერებათა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737"/>
        </w:trPr>
        <w:tc>
          <w:tcPr>
            <w:tcW w:w="990" w:type="dxa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29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ind w:left="26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ირმა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ხარშილაძე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Default="00172A2F" w:rsidP="00B64CE1">
            <w:pPr>
              <w:ind w:left="270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იურიდიული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710"/>
        </w:trPr>
        <w:tc>
          <w:tcPr>
            <w:tcW w:w="990" w:type="dxa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ind w:left="26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თამარ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პაიჭაძე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Default="00172A2F" w:rsidP="00B64CE1">
            <w:pPr>
              <w:ind w:left="270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ჰუმანიტარულ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მეცნიერებათა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710"/>
        </w:trPr>
        <w:tc>
          <w:tcPr>
            <w:tcW w:w="990" w:type="dxa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31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ind w:left="26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ჯონი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კვიციანი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Default="00172A2F" w:rsidP="00B64CE1">
            <w:pPr>
              <w:ind w:left="270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ჰუმანიტარულ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მეცნიერებათა</w:t>
            </w:r>
            <w:proofErr w:type="spellEnd"/>
          </w:p>
        </w:tc>
      </w:tr>
      <w:tr w:rsidR="00172A2F" w:rsidTr="001D586E">
        <w:tblPrEx>
          <w:tblLook w:val="0000"/>
        </w:tblPrEx>
        <w:trPr>
          <w:trHeight w:val="710"/>
        </w:trPr>
        <w:tc>
          <w:tcPr>
            <w:tcW w:w="990" w:type="dxa"/>
          </w:tcPr>
          <w:p w:rsidR="00172A2F" w:rsidRPr="00172A2F" w:rsidRDefault="00172A2F" w:rsidP="00B64CE1">
            <w:pPr>
              <w:pStyle w:val="ListParagraph"/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32</w:t>
            </w:r>
          </w:p>
        </w:tc>
        <w:tc>
          <w:tcPr>
            <w:tcW w:w="3150" w:type="dxa"/>
            <w:vAlign w:val="center"/>
          </w:tcPr>
          <w:p w:rsidR="00172A2F" w:rsidRPr="00172A2F" w:rsidRDefault="00172A2F" w:rsidP="00B64CE1">
            <w:pPr>
              <w:ind w:left="26"/>
              <w:rPr>
                <w:rFonts w:ascii="Sylfaen" w:hAnsi="Sylfaen"/>
                <w:sz w:val="24"/>
                <w:szCs w:val="24"/>
              </w:rPr>
            </w:pPr>
          </w:p>
          <w:p w:rsidR="00172A2F" w:rsidRPr="00172A2F" w:rsidRDefault="00172A2F" w:rsidP="00B64CE1">
            <w:pPr>
              <w:ind w:left="26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ირინე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ქურდაძე</w:t>
            </w:r>
            <w:proofErr w:type="spellEnd"/>
          </w:p>
          <w:p w:rsidR="00172A2F" w:rsidRDefault="00172A2F" w:rsidP="00B64CE1">
            <w:pPr>
              <w:ind w:left="26"/>
              <w:rPr>
                <w:rFonts w:ascii="AcadNusx" w:hAnsi="AcadNusx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172A2F" w:rsidRPr="00172A2F" w:rsidRDefault="00172A2F" w:rsidP="00B64CE1">
            <w:pPr>
              <w:ind w:left="270"/>
              <w:rPr>
                <w:rFonts w:ascii="Sylfaen" w:hAnsi="Sylfaen"/>
                <w:sz w:val="24"/>
                <w:szCs w:val="24"/>
              </w:rPr>
            </w:pPr>
          </w:p>
          <w:p w:rsidR="00172A2F" w:rsidRPr="00172A2F" w:rsidRDefault="00172A2F" w:rsidP="00B64CE1">
            <w:pPr>
              <w:ind w:left="270"/>
              <w:rPr>
                <w:rFonts w:ascii="Sylfaen" w:hAnsi="Sylfaen"/>
                <w:sz w:val="24"/>
                <w:szCs w:val="24"/>
              </w:rPr>
            </w:pPr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იურიდიული</w:t>
            </w:r>
            <w:proofErr w:type="spellEnd"/>
          </w:p>
          <w:p w:rsidR="00172A2F" w:rsidRDefault="00172A2F" w:rsidP="00B64CE1">
            <w:pPr>
              <w:ind w:left="270"/>
              <w:rPr>
                <w:rFonts w:ascii="AcadNusx" w:hAnsi="AcadNusx"/>
                <w:sz w:val="24"/>
                <w:szCs w:val="24"/>
              </w:rPr>
            </w:pPr>
          </w:p>
        </w:tc>
      </w:tr>
      <w:tr w:rsidR="00172A2F" w:rsidTr="001D586E">
        <w:tblPrEx>
          <w:tblLook w:val="0000"/>
        </w:tblPrEx>
        <w:trPr>
          <w:trHeight w:val="575"/>
        </w:trPr>
        <w:tc>
          <w:tcPr>
            <w:tcW w:w="990" w:type="dxa"/>
            <w:vAlign w:val="center"/>
          </w:tcPr>
          <w:p w:rsidR="00172A2F" w:rsidRPr="00B64CE1" w:rsidRDefault="00B64CE1" w:rsidP="00B64CE1">
            <w:pPr>
              <w:ind w:left="162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33</w:t>
            </w:r>
          </w:p>
        </w:tc>
        <w:tc>
          <w:tcPr>
            <w:tcW w:w="3150" w:type="dxa"/>
            <w:vAlign w:val="center"/>
          </w:tcPr>
          <w:p w:rsidR="00172A2F" w:rsidRDefault="00172A2F" w:rsidP="00B64CE1">
            <w:pPr>
              <w:ind w:left="26"/>
              <w:rPr>
                <w:rFonts w:ascii="AcadNusx" w:hAnsi="AcadNusx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თემურ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შენგელია</w:t>
            </w:r>
            <w:proofErr w:type="spellEnd"/>
          </w:p>
        </w:tc>
        <w:tc>
          <w:tcPr>
            <w:tcW w:w="5040" w:type="dxa"/>
            <w:vAlign w:val="center"/>
          </w:tcPr>
          <w:p w:rsidR="00172A2F" w:rsidRPr="00172A2F" w:rsidRDefault="00172A2F" w:rsidP="00B64CE1">
            <w:pPr>
              <w:ind w:left="270"/>
              <w:rPr>
                <w:rFonts w:ascii="Sylfaen" w:hAnsi="Sylfaen"/>
                <w:sz w:val="24"/>
                <w:szCs w:val="24"/>
              </w:rPr>
            </w:pPr>
          </w:p>
          <w:p w:rsidR="00172A2F" w:rsidRPr="00172A2F" w:rsidRDefault="00172A2F" w:rsidP="00B64CE1">
            <w:pPr>
              <w:ind w:left="270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ეკონომიკა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172A2F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ბიზნესი</w:t>
            </w:r>
            <w:proofErr w:type="spellEnd"/>
          </w:p>
          <w:p w:rsidR="00172A2F" w:rsidRDefault="00172A2F" w:rsidP="00B64CE1">
            <w:pPr>
              <w:rPr>
                <w:rFonts w:ascii="AcadNusx" w:hAnsi="AcadNusx"/>
                <w:sz w:val="24"/>
                <w:szCs w:val="24"/>
              </w:rPr>
            </w:pPr>
          </w:p>
        </w:tc>
      </w:tr>
    </w:tbl>
    <w:p w:rsidR="007C105D" w:rsidRPr="00172A2F" w:rsidRDefault="007C105D" w:rsidP="00D71A60">
      <w:pPr>
        <w:rPr>
          <w:rFonts w:ascii="Sylfaen" w:hAnsi="Sylfaen"/>
          <w:sz w:val="24"/>
          <w:szCs w:val="24"/>
        </w:rPr>
      </w:pPr>
    </w:p>
    <w:p w:rsidR="007C105D" w:rsidRPr="00172A2F" w:rsidRDefault="007C105D" w:rsidP="00D71A60">
      <w:pPr>
        <w:rPr>
          <w:rFonts w:ascii="Sylfaen" w:hAnsi="Sylfaen"/>
          <w:sz w:val="24"/>
          <w:szCs w:val="24"/>
        </w:rPr>
      </w:pPr>
    </w:p>
    <w:p w:rsidR="00F01883" w:rsidRPr="00172A2F" w:rsidRDefault="00F01883" w:rsidP="00D71A60">
      <w:pPr>
        <w:rPr>
          <w:rFonts w:ascii="Sylfaen" w:hAnsi="Sylfaen"/>
          <w:sz w:val="24"/>
          <w:szCs w:val="24"/>
        </w:rPr>
      </w:pPr>
    </w:p>
    <w:p w:rsidR="00F01883" w:rsidRPr="00172A2F" w:rsidRDefault="00F01883" w:rsidP="00D71A60">
      <w:pPr>
        <w:rPr>
          <w:rFonts w:ascii="Sylfaen" w:hAnsi="Sylfaen"/>
          <w:sz w:val="24"/>
          <w:szCs w:val="24"/>
        </w:rPr>
      </w:pPr>
    </w:p>
    <w:p w:rsidR="00F01883" w:rsidRPr="00172A2F" w:rsidRDefault="00F01883" w:rsidP="00D71A60">
      <w:pPr>
        <w:rPr>
          <w:rFonts w:ascii="Sylfaen" w:hAnsi="Sylfaen"/>
          <w:sz w:val="24"/>
          <w:szCs w:val="24"/>
        </w:rPr>
      </w:pPr>
    </w:p>
    <w:p w:rsidR="00F01883" w:rsidRPr="00172A2F" w:rsidRDefault="00F01883" w:rsidP="00D71A60">
      <w:pPr>
        <w:rPr>
          <w:rFonts w:ascii="Sylfaen" w:hAnsi="Sylfaen"/>
          <w:sz w:val="24"/>
          <w:szCs w:val="24"/>
        </w:rPr>
      </w:pPr>
    </w:p>
    <w:p w:rsidR="00621E0D" w:rsidRPr="00172A2F" w:rsidRDefault="00621E0D">
      <w:pPr>
        <w:rPr>
          <w:rFonts w:ascii="Sylfaen" w:hAnsi="Sylfaen"/>
          <w:sz w:val="24"/>
          <w:szCs w:val="24"/>
        </w:rPr>
      </w:pPr>
    </w:p>
    <w:sectPr w:rsidR="00621E0D" w:rsidRPr="00172A2F" w:rsidSect="00621E0D">
      <w:pgSz w:w="15840" w:h="12240" w:orient="landscape"/>
      <w:pgMar w:top="360" w:right="1134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0A6" w:rsidRDefault="00BA10A6" w:rsidP="006B1E8D">
      <w:pPr>
        <w:spacing w:after="0" w:line="240" w:lineRule="auto"/>
      </w:pPr>
      <w:r>
        <w:separator/>
      </w:r>
    </w:p>
  </w:endnote>
  <w:endnote w:type="continuationSeparator" w:id="0">
    <w:p w:rsidR="00BA10A6" w:rsidRDefault="00BA10A6" w:rsidP="006B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0A6" w:rsidRDefault="00BA10A6" w:rsidP="006B1E8D">
      <w:pPr>
        <w:spacing w:after="0" w:line="240" w:lineRule="auto"/>
      </w:pPr>
      <w:r>
        <w:separator/>
      </w:r>
    </w:p>
  </w:footnote>
  <w:footnote w:type="continuationSeparator" w:id="0">
    <w:p w:rsidR="00BA10A6" w:rsidRDefault="00BA10A6" w:rsidP="006B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69A5"/>
    <w:multiLevelType w:val="hybridMultilevel"/>
    <w:tmpl w:val="4F34D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659DF"/>
    <w:multiLevelType w:val="hybridMultilevel"/>
    <w:tmpl w:val="FD2AB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CFD"/>
    <w:rsid w:val="00030241"/>
    <w:rsid w:val="00057260"/>
    <w:rsid w:val="00072331"/>
    <w:rsid w:val="00125D17"/>
    <w:rsid w:val="00172A2F"/>
    <w:rsid w:val="00186D15"/>
    <w:rsid w:val="001D586E"/>
    <w:rsid w:val="00247B63"/>
    <w:rsid w:val="003B2D91"/>
    <w:rsid w:val="004354D9"/>
    <w:rsid w:val="00461DD4"/>
    <w:rsid w:val="00520041"/>
    <w:rsid w:val="00526A0A"/>
    <w:rsid w:val="0060279D"/>
    <w:rsid w:val="00621E0D"/>
    <w:rsid w:val="0068212A"/>
    <w:rsid w:val="00687244"/>
    <w:rsid w:val="006B1E8D"/>
    <w:rsid w:val="006F7380"/>
    <w:rsid w:val="00747C3B"/>
    <w:rsid w:val="007513BA"/>
    <w:rsid w:val="007A136E"/>
    <w:rsid w:val="007C105D"/>
    <w:rsid w:val="00863399"/>
    <w:rsid w:val="00922CFD"/>
    <w:rsid w:val="00981E6F"/>
    <w:rsid w:val="009A494F"/>
    <w:rsid w:val="00A10996"/>
    <w:rsid w:val="00A540FD"/>
    <w:rsid w:val="00B00F1A"/>
    <w:rsid w:val="00B64CE1"/>
    <w:rsid w:val="00B911FC"/>
    <w:rsid w:val="00B944E6"/>
    <w:rsid w:val="00B953C0"/>
    <w:rsid w:val="00BA10A6"/>
    <w:rsid w:val="00BB3904"/>
    <w:rsid w:val="00CD5F38"/>
    <w:rsid w:val="00D1406F"/>
    <w:rsid w:val="00D36B15"/>
    <w:rsid w:val="00D550FC"/>
    <w:rsid w:val="00D71A60"/>
    <w:rsid w:val="00DD284B"/>
    <w:rsid w:val="00E929F8"/>
    <w:rsid w:val="00EB63EF"/>
    <w:rsid w:val="00EE1CDD"/>
    <w:rsid w:val="00F0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1E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B1E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E8D"/>
  </w:style>
  <w:style w:type="paragraph" w:styleId="Footer">
    <w:name w:val="footer"/>
    <w:basedOn w:val="Normal"/>
    <w:link w:val="FooterChar"/>
    <w:uiPriority w:val="99"/>
    <w:unhideWhenUsed/>
    <w:rsid w:val="006B1E8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E8D"/>
  </w:style>
  <w:style w:type="paragraph" w:styleId="ListParagraph">
    <w:name w:val="List Paragraph"/>
    <w:basedOn w:val="Normal"/>
    <w:uiPriority w:val="34"/>
    <w:qFormat/>
    <w:rsid w:val="00172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B1C1B-D68F-49EA-89BC-71C7B189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n.dzamanashvili</dc:creator>
  <cp:lastModifiedBy>t.seperteladze</cp:lastModifiedBy>
  <cp:revision>5</cp:revision>
  <cp:lastPrinted>2016-04-28T12:17:00Z</cp:lastPrinted>
  <dcterms:created xsi:type="dcterms:W3CDTF">2016-04-25T13:47:00Z</dcterms:created>
  <dcterms:modified xsi:type="dcterms:W3CDTF">2016-05-06T09:37:00Z</dcterms:modified>
</cp:coreProperties>
</file>